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59068ED4" w:rsidR="00BD026A" w:rsidRPr="00B264FB"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w:t>
      </w:r>
      <w:r w:rsidRPr="00B264FB">
        <w:t>de</w:t>
      </w:r>
      <w:r w:rsidR="00B264FB">
        <w:t>t</w:t>
      </w:r>
      <w:r w:rsidRPr="00B264FB">
        <w:t xml:space="preserve"> lokale</w:t>
      </w:r>
      <w:r w:rsidR="00B264FB" w:rsidRPr="00B264FB">
        <w:t xml:space="preserve"> og </w:t>
      </w:r>
      <w:r w:rsidRPr="00B264FB">
        <w:t>regionale helseforetakene v/Sykehusinnkjøp HF.</w:t>
      </w:r>
    </w:p>
    <w:p w14:paraId="0C8A76F8" w14:textId="6BA23873" w:rsidR="00BD026A" w:rsidRDefault="00BD026A" w:rsidP="00137312">
      <w:r>
        <w:t>Morselskapet garanterer med dette, Datterselskapets fulle gjennomføring av alle forpliktelser Datterselskapet inngår slik det fremgår av en eventuell kontrakt med</w:t>
      </w:r>
      <w:r w:rsidRPr="00B264FB">
        <w:t xml:space="preserve"> de</w:t>
      </w:r>
      <w:r w:rsidR="00B264FB" w:rsidRPr="00B264FB">
        <w:t>t</w:t>
      </w:r>
      <w:r w:rsidRPr="00B264FB">
        <w:t xml:space="preserve"> lokale</w:t>
      </w:r>
      <w:r w:rsidR="00B264FB" w:rsidRPr="00B264FB">
        <w:t xml:space="preserve"> og </w:t>
      </w:r>
      <w:r w:rsidRPr="00B264FB">
        <w:t xml:space="preserve">regionale </w:t>
      </w:r>
      <w:r>
        <w:t>helseforetakene v/Sykehusinnkjøp HF.</w:t>
      </w:r>
    </w:p>
    <w:p w14:paraId="3702C024" w14:textId="77777777" w:rsidR="00BD026A" w:rsidRDefault="00BD026A" w:rsidP="00137312">
      <w:r>
        <w:t>Dersom Datterselskapet ikke oppfyller en eller flere av kontraktens betingelser eller noe annet forhold eller sak vedrørende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kan alle eller enkeltvis bli inngått og utført uten at Morselskapet informeres og uten at det på noen måte påvirker, endrer eller frigjør Morselskapet fra dets forpliktelser etter denne garantien. Morselskapet bekrefter videre at denne garanti avgis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even"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5AA70" w14:textId="77777777" w:rsidR="00E501E0" w:rsidRDefault="00E501E0" w:rsidP="008A6B54">
      <w:pPr>
        <w:spacing w:after="0" w:line="240" w:lineRule="auto"/>
      </w:pPr>
      <w:r>
        <w:separator/>
      </w:r>
    </w:p>
  </w:endnote>
  <w:endnote w:type="continuationSeparator" w:id="0">
    <w:p w14:paraId="5DAFA720" w14:textId="77777777" w:rsidR="00E501E0" w:rsidRDefault="00E501E0"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panose1 w:val="020B0604030504040204"/>
    <w:charset w:val="80"/>
    <w:family w:val="swiss"/>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23F97" w14:textId="4F5DE291" w:rsidR="00EA7CC7" w:rsidRDefault="00EA7CC7">
    <w:pPr>
      <w:pStyle w:val="Bunntekst"/>
    </w:pPr>
    <w:r>
      <w:rPr>
        <w:noProof/>
      </w:rPr>
      <mc:AlternateContent>
        <mc:Choice Requires="wps">
          <w:drawing>
            <wp:anchor distT="0" distB="0" distL="0" distR="0" simplePos="0" relativeHeight="251659264" behindDoc="0" locked="0" layoutInCell="1" allowOverlap="1" wp14:anchorId="5FC9A260" wp14:editId="7842DE1A">
              <wp:simplePos x="635" y="635"/>
              <wp:positionH relativeFrom="page">
                <wp:align>left</wp:align>
              </wp:positionH>
              <wp:positionV relativeFrom="page">
                <wp:align>bottom</wp:align>
              </wp:positionV>
              <wp:extent cx="444500" cy="295275"/>
              <wp:effectExtent l="0" t="0" r="12700" b="0"/>
              <wp:wrapNone/>
              <wp:docPr id="560283295" name="Tekstboks 2"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4500" cy="295275"/>
                      </a:xfrm>
                      <a:prstGeom prst="rect">
                        <a:avLst/>
                      </a:prstGeom>
                      <a:noFill/>
                      <a:ln>
                        <a:noFill/>
                      </a:ln>
                    </wps:spPr>
                    <wps:txbx>
                      <w:txbxContent>
                        <w:p w14:paraId="35F60355" w14:textId="39EA9AD6" w:rsidR="00EA7CC7" w:rsidRPr="00EA7CC7" w:rsidRDefault="00EA7CC7" w:rsidP="00EA7CC7">
                          <w:pPr>
                            <w:spacing w:after="0"/>
                            <w:rPr>
                              <w:rFonts w:ascii="Aptos" w:eastAsia="Aptos" w:hAnsi="Aptos" w:cs="Aptos"/>
                              <w:noProof/>
                              <w:color w:val="000000"/>
                              <w:sz w:val="12"/>
                              <w:szCs w:val="12"/>
                            </w:rPr>
                          </w:pPr>
                          <w:r w:rsidRPr="00EA7CC7">
                            <w:rPr>
                              <w:rFonts w:ascii="Aptos" w:eastAsia="Aptos" w:hAnsi="Aptos" w:cs="Aptos"/>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FC9A260" id="_x0000_t202" coordsize="21600,21600" o:spt="202" path="m,l,21600r21600,l21600,xe">
              <v:stroke joinstyle="miter"/>
              <v:path gradientshapeok="t" o:connecttype="rect"/>
            </v:shapetype>
            <v:shape id="Tekstboks 2" o:spid="_x0000_s1026" type="#_x0000_t202" alt="Intern" style="position:absolute;margin-left:0;margin-top:0;width:35pt;height:23.2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" filled="f" stroked="f">
              <v:fill o:detectmouseclick="t"/>
              <v:textbox style="mso-fit-shape-to-text:t" inset="20pt,0,0,15pt">
                <w:txbxContent>
                  <w:p w14:paraId="35F60355" w14:textId="39EA9AD6" w:rsidR="00EA7CC7" w:rsidRPr="00EA7CC7" w:rsidRDefault="00EA7CC7" w:rsidP="00EA7CC7">
                    <w:pPr>
                      <w:spacing w:after="0"/>
                      <w:rPr>
                        <w:rFonts w:ascii="Aptos" w:eastAsia="Aptos" w:hAnsi="Aptos" w:cs="Aptos"/>
                        <w:noProof/>
                        <w:color w:val="000000"/>
                        <w:sz w:val="12"/>
                        <w:szCs w:val="12"/>
                      </w:rPr>
                    </w:pPr>
                    <w:r w:rsidRPr="00EA7CC7">
                      <w:rPr>
                        <w:rFonts w:ascii="Aptos" w:eastAsia="Aptos" w:hAnsi="Aptos" w:cs="Aptos"/>
                        <w:noProof/>
                        <w:color w:val="000000"/>
                        <w:sz w:val="12"/>
                        <w:szCs w:val="12"/>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5F036D2C" w:rsidR="0001190D" w:rsidRPr="00907B33" w:rsidRDefault="00EA7CC7" w:rsidP="0001190D">
          <w:pPr>
            <w:pStyle w:val="Bunntekst"/>
            <w:rPr>
              <w:color w:val="003087" w:themeColor="text2"/>
              <w:sz w:val="18"/>
              <w:szCs w:val="18"/>
            </w:rPr>
          </w:pPr>
          <w:r>
            <w:rPr>
              <w:bCs/>
              <w:noProof/>
              <w:color w:val="003087" w:themeColor="text2"/>
              <w:sz w:val="18"/>
              <w:szCs w:val="18"/>
            </w:rPr>
            <mc:AlternateContent>
              <mc:Choice Requires="wps">
                <w:drawing>
                  <wp:anchor distT="0" distB="0" distL="0" distR="0" simplePos="0" relativeHeight="251660288" behindDoc="0" locked="0" layoutInCell="1" allowOverlap="1" wp14:anchorId="218008CD" wp14:editId="3479DFDF">
                    <wp:simplePos x="635" y="635"/>
                    <wp:positionH relativeFrom="page">
                      <wp:align>left</wp:align>
                    </wp:positionH>
                    <wp:positionV relativeFrom="page">
                      <wp:align>bottom</wp:align>
                    </wp:positionV>
                    <wp:extent cx="444500" cy="295275"/>
                    <wp:effectExtent l="0" t="0" r="12700" b="0"/>
                    <wp:wrapNone/>
                    <wp:docPr id="490239840" name="Tekstboks 3"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4500" cy="295275"/>
                            </a:xfrm>
                            <a:prstGeom prst="rect">
                              <a:avLst/>
                            </a:prstGeom>
                            <a:noFill/>
                            <a:ln>
                              <a:noFill/>
                            </a:ln>
                          </wps:spPr>
                          <wps:txbx>
                            <w:txbxContent>
                              <w:p w14:paraId="7CFED43E" w14:textId="572152FF" w:rsidR="00EA7CC7" w:rsidRPr="00EA7CC7" w:rsidRDefault="00EA7CC7" w:rsidP="00EA7CC7">
                                <w:pPr>
                                  <w:spacing w:after="0"/>
                                  <w:rPr>
                                    <w:rFonts w:ascii="Aptos" w:eastAsia="Aptos" w:hAnsi="Aptos" w:cs="Aptos"/>
                                    <w:noProof/>
                                    <w:color w:val="000000"/>
                                    <w:sz w:val="12"/>
                                    <w:szCs w:val="12"/>
                                  </w:rPr>
                                </w:pPr>
                                <w:r w:rsidRPr="00EA7CC7">
                                  <w:rPr>
                                    <w:rFonts w:ascii="Aptos" w:eastAsia="Aptos" w:hAnsi="Aptos" w:cs="Aptos"/>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18008CD" id="_x0000_t202" coordsize="21600,21600" o:spt="202" path="m,l,21600r21600,l21600,xe">
                    <v:stroke joinstyle="miter"/>
                    <v:path gradientshapeok="t" o:connecttype="rect"/>
                  </v:shapetype>
                  <v:shape id="Tekstboks 3" o:spid="_x0000_s1027" type="#_x0000_t202" alt="Intern" style="position:absolute;margin-left:0;margin-top:0;width:35pt;height:23.2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" filled="f" stroked="f">
                    <v:fill o:detectmouseclick="t"/>
                    <v:textbox style="mso-fit-shape-to-text:t" inset="20pt,0,0,15pt">
                      <w:txbxContent>
                        <w:p w14:paraId="7CFED43E" w14:textId="572152FF" w:rsidR="00EA7CC7" w:rsidRPr="00EA7CC7" w:rsidRDefault="00EA7CC7" w:rsidP="00EA7CC7">
                          <w:pPr>
                            <w:spacing w:after="0"/>
                            <w:rPr>
                              <w:rFonts w:ascii="Aptos" w:eastAsia="Aptos" w:hAnsi="Aptos" w:cs="Aptos"/>
                              <w:noProof/>
                              <w:color w:val="000000"/>
                              <w:sz w:val="12"/>
                              <w:szCs w:val="12"/>
                            </w:rPr>
                          </w:pPr>
                          <w:r w:rsidRPr="00EA7CC7">
                            <w:rPr>
                              <w:rFonts w:ascii="Aptos" w:eastAsia="Aptos" w:hAnsi="Aptos" w:cs="Aptos"/>
                              <w:noProof/>
                              <w:color w:val="000000"/>
                              <w:sz w:val="12"/>
                              <w:szCs w:val="12"/>
                            </w:rPr>
                            <w:t>Intern</w:t>
                          </w:r>
                        </w:p>
                      </w:txbxContent>
                    </v:textbox>
                    <w10:wrap anchorx="page" anchory="page"/>
                  </v:shape>
                </w:pict>
              </mc:Fallback>
            </mc:AlternateContent>
          </w:r>
          <w:r w:rsidR="0001190D" w:rsidRPr="00907B33">
            <w:rPr>
              <w:bCs/>
              <w:color w:val="003087" w:themeColor="text2"/>
              <w:sz w:val="18"/>
              <w:szCs w:val="18"/>
            </w:rPr>
            <w:t>Sykehusinnkjøp HF</w:t>
          </w:r>
          <w:r w:rsidR="0001190D" w:rsidRPr="00907B33">
            <w:rPr>
              <w:color w:val="003087" w:themeColor="text2"/>
              <w:sz w:val="18"/>
              <w:szCs w:val="18"/>
            </w:rPr>
            <w:t xml:space="preserve"> </w:t>
          </w:r>
          <w:r w:rsidR="0001190D"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5404CB36" w:rsidR="004F084A" w:rsidRPr="00907B33" w:rsidRDefault="00EA7CC7" w:rsidP="004F084A">
          <w:pPr>
            <w:pStyle w:val="Bunntekst"/>
            <w:rPr>
              <w:color w:val="003087" w:themeColor="text2"/>
              <w:sz w:val="18"/>
              <w:szCs w:val="18"/>
            </w:rPr>
          </w:pPr>
          <w:r>
            <w:rPr>
              <w:bCs/>
              <w:noProof/>
              <w:color w:val="003087" w:themeColor="text2"/>
              <w:sz w:val="18"/>
              <w:szCs w:val="18"/>
            </w:rPr>
            <mc:AlternateContent>
              <mc:Choice Requires="wps">
                <w:drawing>
                  <wp:anchor distT="0" distB="0" distL="0" distR="0" simplePos="0" relativeHeight="251658240" behindDoc="0" locked="0" layoutInCell="1" allowOverlap="1" wp14:anchorId="56F4B6AD" wp14:editId="2D29CE6E">
                    <wp:simplePos x="635" y="635"/>
                    <wp:positionH relativeFrom="page">
                      <wp:align>left</wp:align>
                    </wp:positionH>
                    <wp:positionV relativeFrom="page">
                      <wp:align>bottom</wp:align>
                    </wp:positionV>
                    <wp:extent cx="444500" cy="295275"/>
                    <wp:effectExtent l="0" t="0" r="12700" b="0"/>
                    <wp:wrapNone/>
                    <wp:docPr id="704924819" name="Tekstboks 1"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4500" cy="295275"/>
                            </a:xfrm>
                            <a:prstGeom prst="rect">
                              <a:avLst/>
                            </a:prstGeom>
                            <a:noFill/>
                            <a:ln>
                              <a:noFill/>
                            </a:ln>
                          </wps:spPr>
                          <wps:txbx>
                            <w:txbxContent>
                              <w:p w14:paraId="30FD16B7" w14:textId="785D44EA" w:rsidR="00EA7CC7" w:rsidRPr="00EA7CC7" w:rsidRDefault="00EA7CC7" w:rsidP="00EA7CC7">
                                <w:pPr>
                                  <w:spacing w:after="0"/>
                                  <w:rPr>
                                    <w:rFonts w:ascii="Aptos" w:eastAsia="Aptos" w:hAnsi="Aptos" w:cs="Aptos"/>
                                    <w:noProof/>
                                    <w:color w:val="000000"/>
                                    <w:sz w:val="12"/>
                                    <w:szCs w:val="12"/>
                                  </w:rPr>
                                </w:pPr>
                                <w:r w:rsidRPr="00EA7CC7">
                                  <w:rPr>
                                    <w:rFonts w:ascii="Aptos" w:eastAsia="Aptos" w:hAnsi="Aptos" w:cs="Aptos"/>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6F4B6AD" id="_x0000_t202" coordsize="21600,21600" o:spt="202" path="m,l,21600r21600,l21600,xe">
                    <v:stroke joinstyle="miter"/>
                    <v:path gradientshapeok="t" o:connecttype="rect"/>
                  </v:shapetype>
                  <v:shape id="Tekstboks 1" o:spid="_x0000_s1028" type="#_x0000_t202" alt="Intern" style="position:absolute;margin-left:0;margin-top:0;width:35pt;height:23.2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" filled="f" stroked="f">
                    <v:fill o:detectmouseclick="t"/>
                    <v:textbox style="mso-fit-shape-to-text:t" inset="20pt,0,0,15pt">
                      <w:txbxContent>
                        <w:p w14:paraId="30FD16B7" w14:textId="785D44EA" w:rsidR="00EA7CC7" w:rsidRPr="00EA7CC7" w:rsidRDefault="00EA7CC7" w:rsidP="00EA7CC7">
                          <w:pPr>
                            <w:spacing w:after="0"/>
                            <w:rPr>
                              <w:rFonts w:ascii="Aptos" w:eastAsia="Aptos" w:hAnsi="Aptos" w:cs="Aptos"/>
                              <w:noProof/>
                              <w:color w:val="000000"/>
                              <w:sz w:val="12"/>
                              <w:szCs w:val="12"/>
                            </w:rPr>
                          </w:pPr>
                          <w:r w:rsidRPr="00EA7CC7">
                            <w:rPr>
                              <w:rFonts w:ascii="Aptos" w:eastAsia="Aptos" w:hAnsi="Aptos" w:cs="Aptos"/>
                              <w:noProof/>
                              <w:color w:val="000000"/>
                              <w:sz w:val="12"/>
                              <w:szCs w:val="12"/>
                            </w:rPr>
                            <w:t>Intern</w:t>
                          </w:r>
                        </w:p>
                      </w:txbxContent>
                    </v:textbox>
                    <w10:wrap anchorx="page" anchory="page"/>
                  </v:shape>
                </w:pict>
              </mc:Fallback>
            </mc:AlternateContent>
          </w:r>
          <w:r w:rsidR="004F084A" w:rsidRPr="00907B33">
            <w:rPr>
              <w:bCs/>
              <w:color w:val="003087" w:themeColor="text2"/>
              <w:sz w:val="18"/>
              <w:szCs w:val="18"/>
            </w:rPr>
            <w:t>Sykehusinnkjøp HF</w:t>
          </w:r>
          <w:r w:rsidR="004F084A" w:rsidRPr="00907B33">
            <w:rPr>
              <w:color w:val="003087" w:themeColor="text2"/>
              <w:sz w:val="18"/>
              <w:szCs w:val="18"/>
            </w:rPr>
            <w:t xml:space="preserve"> </w:t>
          </w:r>
          <w:r w:rsidR="004F084A"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BB3D4" w14:textId="77777777" w:rsidR="00E501E0" w:rsidRDefault="00E501E0" w:rsidP="008A6B54">
      <w:pPr>
        <w:spacing w:after="0" w:line="240" w:lineRule="auto"/>
      </w:pPr>
      <w:r>
        <w:separator/>
      </w:r>
    </w:p>
  </w:footnote>
  <w:footnote w:type="continuationSeparator" w:id="0">
    <w:p w14:paraId="34FF417A" w14:textId="77777777" w:rsidR="00E501E0" w:rsidRDefault="00E501E0"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1D53B0"/>
    <w:rsid w:val="00234B11"/>
    <w:rsid w:val="002C03B4"/>
    <w:rsid w:val="002C5C80"/>
    <w:rsid w:val="002D33F1"/>
    <w:rsid w:val="002E166A"/>
    <w:rsid w:val="002F21B1"/>
    <w:rsid w:val="00311005"/>
    <w:rsid w:val="003C7810"/>
    <w:rsid w:val="003D3F41"/>
    <w:rsid w:val="00400A8F"/>
    <w:rsid w:val="00402EAE"/>
    <w:rsid w:val="00421342"/>
    <w:rsid w:val="0047732F"/>
    <w:rsid w:val="00486A77"/>
    <w:rsid w:val="004B54E4"/>
    <w:rsid w:val="004F084A"/>
    <w:rsid w:val="00512B3B"/>
    <w:rsid w:val="00522354"/>
    <w:rsid w:val="005703FD"/>
    <w:rsid w:val="005948E7"/>
    <w:rsid w:val="005D6D40"/>
    <w:rsid w:val="005E3FC0"/>
    <w:rsid w:val="005E61C2"/>
    <w:rsid w:val="005F5862"/>
    <w:rsid w:val="006837C3"/>
    <w:rsid w:val="006F312A"/>
    <w:rsid w:val="0076237F"/>
    <w:rsid w:val="00771457"/>
    <w:rsid w:val="007D00AD"/>
    <w:rsid w:val="007F13FF"/>
    <w:rsid w:val="0081186E"/>
    <w:rsid w:val="0082344F"/>
    <w:rsid w:val="00851285"/>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E3BC9"/>
    <w:rsid w:val="00B254A8"/>
    <w:rsid w:val="00B264FB"/>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501E0"/>
    <w:rsid w:val="00EA45CB"/>
    <w:rsid w:val="00EA7CC7"/>
    <w:rsid w:val="00EB13E8"/>
    <w:rsid w:val="00EB5F17"/>
    <w:rsid w:val="00ED29B3"/>
    <w:rsid w:val="00F139BA"/>
    <w:rsid w:val="00F141F6"/>
    <w:rsid w:val="00F22DA7"/>
    <w:rsid w:val="00F300FC"/>
    <w:rsid w:val="00F3117C"/>
    <w:rsid w:val="00F3344C"/>
    <w:rsid w:val="00F604BA"/>
    <w:rsid w:val="00F6667E"/>
    <w:rsid w:val="00FA1CD0"/>
    <w:rsid w:val="00FC52DC"/>
    <w:rsid w:val="00FD6AD8"/>
    <w:rsid w:val="3B97776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07605d1-6bf2-457c-b2d0-db5af9e74b85">
      <Terms xmlns="http://schemas.microsoft.com/office/infopath/2007/PartnerControls"/>
    </lcf76f155ced4ddcb4097134ff3c332f>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50CAE8990C2C04CBCD9AD30445567ED" ma:contentTypeVersion="14" ma:contentTypeDescription="Opprett et nytt dokument." ma:contentTypeScope="" ma:versionID="ac91d440e6ecac08a3922028933e1c56">
  <xsd:schema xmlns:xsd="http://www.w3.org/2001/XMLSchema" xmlns:xs="http://www.w3.org/2001/XMLSchema" xmlns:p="http://schemas.microsoft.com/office/2006/metadata/properties" xmlns:ns1="http://schemas.microsoft.com/sharepoint/v3" xmlns:ns2="f07605d1-6bf2-457c-b2d0-db5af9e74b85" xmlns:ns3="7e8059af-42db-44da-87c8-820a5e8c3b85" targetNamespace="http://schemas.microsoft.com/office/2006/metadata/properties" ma:root="true" ma:fieldsID="4bf9d75b7029de1888ffd962b06683e8" ns1:_="" ns2:_="" ns3:_="">
    <xsd:import namespace="http://schemas.microsoft.com/sharepoint/v3"/>
    <xsd:import namespace="f07605d1-6bf2-457c-b2d0-db5af9e74b85"/>
    <xsd:import namespace="7e8059af-42db-44da-87c8-820a5e8c3b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Egenskaper for samordnet samsvarspolicy" ma:hidden="true" ma:internalName="_ip_UnifiedCompliancePolicyProperties">
      <xsd:simpleType>
        <xsd:restriction base="dms:Note"/>
      </xsd:simpleType>
    </xsd:element>
    <xsd:element name="_ip_UnifiedCompliancePolicyUIAction" ma:index="20"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07605d1-6bf2-457c-b2d0-db5af9e74b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emerkelapper" ma:readOnly="false" ma:fieldId="{5cf76f15-5ced-4ddc-b409-7134ff3c332f}" ma:taxonomyMulti="true" ma:sspId="bb92639a-ee2f-4dc8-83f5-6dd8a25d9bd2"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8059af-42db-44da-87c8-820a5e8c3b85"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http://schemas.microsoft.com/sharepoint/v3"/>
    <ds:schemaRef ds:uri="f07605d1-6bf2-457c-b2d0-db5af9e74b85"/>
  </ds:schemaRefs>
</ds:datastoreItem>
</file>

<file path=customXml/itemProps2.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3.xml><?xml version="1.0" encoding="utf-8"?>
<ds:datastoreItem xmlns:ds="http://schemas.openxmlformats.org/officeDocument/2006/customXml" ds:itemID="{D072ADD3-C510-44BF-A2CE-699791750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07605d1-6bf2-457c-b2d0-db5af9e74b85"/>
    <ds:schemaRef ds:uri="7e8059af-42db-44da-87c8-820a5e8c3b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Sykehusinnkjøp%20-%20mal%20uten%20overskrift%20nummer.dotx</Template>
  <TotalTime>0</TotalTime>
  <Pages>1</Pages>
  <Words>252</Words>
  <Characters>1336</Characters>
  <Application>Microsoft Office Word</Application>
  <DocSecurity>0</DocSecurity>
  <Lines>11</Lines>
  <Paragraphs>3</Paragraphs>
  <ScaleCrop>false</ScaleCrop>
  <Company/>
  <LinksUpToDate>false</LinksUpToDate>
  <CharactersWithSpaces>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Nørstrud, Anna Christina</cp:lastModifiedBy>
  <cp:revision>4</cp:revision>
  <dcterms:created xsi:type="dcterms:W3CDTF">2026-04-16T05:59:00Z</dcterms:created>
  <dcterms:modified xsi:type="dcterms:W3CDTF">2026-04-16T05:59:00Z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0x010100050CAE8990C2C04CBCD9AD30445567ED</vt:lpwstr>
  </property>
  <property fmtid="{D5CDD505-2E9C-101B-9397-08002B2CF9AE}" pid="3" name="ClassificationContentMarkingFooterShapeIds">
    <vt:lpwstr>2a044c93,21653e9f,1d387760</vt:lpwstr>
  </property>
  <property fmtid="{D5CDD505-2E9C-101B-9397-08002B2CF9AE}" pid="4" name="ClassificationContentMarkingFooterFontProps">
    <vt:lpwstr>#000000,6,Aptos</vt:lpwstr>
  </property>
  <property fmtid="{D5CDD505-2E9C-101B-9397-08002B2CF9AE}" pid="5" name="ClassificationContentMarkingFooterText">
    <vt:lpwstr>Intern</vt:lpwstr>
  </property>
  <property fmtid="{D5CDD505-2E9C-101B-9397-08002B2CF9AE}" pid="6" name="MSIP_Label_27c53dd1-6ec2-448f-b81e-3adee47fd651_Enabled">
    <vt:lpwstr>true</vt:lpwstr>
  </property>
  <property fmtid="{D5CDD505-2E9C-101B-9397-08002B2CF9AE}" pid="7" name="MSIP_Label_27c53dd1-6ec2-448f-b81e-3adee47fd651_SetDate">
    <vt:lpwstr>2026-04-16T05:59:44Z</vt:lpwstr>
  </property>
  <property fmtid="{D5CDD505-2E9C-101B-9397-08002B2CF9AE}" pid="8" name="MSIP_Label_27c53dd1-6ec2-448f-b81e-3adee47fd651_Method">
    <vt:lpwstr>Standard</vt:lpwstr>
  </property>
  <property fmtid="{D5CDD505-2E9C-101B-9397-08002B2CF9AE}" pid="9" name="MSIP_Label_27c53dd1-6ec2-448f-b81e-3adee47fd651_Name">
    <vt:lpwstr>Intern</vt:lpwstr>
  </property>
  <property fmtid="{D5CDD505-2E9C-101B-9397-08002B2CF9AE}" pid="10" name="MSIP_Label_27c53dd1-6ec2-448f-b81e-3adee47fd651_SiteId">
    <vt:lpwstr>92c8809f-91e0-445b-804f-b6a7b43ef73a</vt:lpwstr>
  </property>
  <property fmtid="{D5CDD505-2E9C-101B-9397-08002B2CF9AE}" pid="11" name="MSIP_Label_27c53dd1-6ec2-448f-b81e-3adee47fd651_ActionId">
    <vt:lpwstr>e842d68c-87de-4fd9-b963-d80619ae043c</vt:lpwstr>
  </property>
  <property fmtid="{D5CDD505-2E9C-101B-9397-08002B2CF9AE}" pid="12" name="MSIP_Label_27c53dd1-6ec2-448f-b81e-3adee47fd651_ContentBits">
    <vt:lpwstr>2</vt:lpwstr>
  </property>
  <property fmtid="{D5CDD505-2E9C-101B-9397-08002B2CF9AE}" pid="13" name="MSIP_Label_27c53dd1-6ec2-448f-b81e-3adee47fd651_Tag">
    <vt:lpwstr>10, 3, 0, 2</vt:lpwstr>
  </property>
  <property fmtid="{D5CDD505-2E9C-101B-9397-08002B2CF9AE}" pid="14" name="MediaServiceImageTags">
    <vt:lpwstr/>
  </property>
</Properties>
</file>